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4BBDC" w14:textId="7D36900F" w:rsidR="00EA7C31" w:rsidRPr="0048772D" w:rsidRDefault="006E3C8B" w:rsidP="008012A1">
      <w:pPr>
        <w:spacing w:after="160" w:line="259" w:lineRule="auto"/>
        <w:jc w:val="center"/>
        <w:rPr>
          <w:b/>
          <w:bCs/>
          <w:color w:val="1F3864" w:themeColor="accent1" w:themeShade="80"/>
          <w:sz w:val="56"/>
          <w:szCs w:val="56"/>
        </w:rPr>
      </w:pPr>
      <w:r>
        <w:rPr>
          <w:b/>
          <w:bCs/>
          <w:noProof/>
          <w:color w:val="1F3864" w:themeColor="accent1" w:themeShade="80"/>
          <w:sz w:val="56"/>
          <w:szCs w:val="56"/>
        </w:rPr>
        <w:drawing>
          <wp:anchor distT="0" distB="0" distL="114300" distR="114300" simplePos="0" relativeHeight="251656704" behindDoc="0" locked="0" layoutInCell="1" allowOverlap="1" wp14:anchorId="02F3B6F0" wp14:editId="00C6F7B7">
            <wp:simplePos x="0" y="0"/>
            <wp:positionH relativeFrom="column">
              <wp:posOffset>-121201</wp:posOffset>
            </wp:positionH>
            <wp:positionV relativeFrom="paragraph">
              <wp:posOffset>251</wp:posOffset>
            </wp:positionV>
            <wp:extent cx="2508250" cy="1578610"/>
            <wp:effectExtent l="0" t="0" r="6350" b="2540"/>
            <wp:wrapSquare wrapText="bothSides"/>
            <wp:docPr id="368771218" name="Picture 1" descr="A blue and white cover with a picture of a dock and 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71218" name="Picture 1" descr="A blue and white cover with a picture of a dock and a blue and white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68C" w:rsidRPr="0048772D">
        <w:rPr>
          <w:b/>
          <w:bCs/>
          <w:noProof/>
          <w:color w:val="1F3864" w:themeColor="accent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30EE609" wp14:editId="3D4A534E">
                <wp:simplePos x="0" y="0"/>
                <wp:positionH relativeFrom="margin">
                  <wp:posOffset>-171450</wp:posOffset>
                </wp:positionH>
                <wp:positionV relativeFrom="paragraph">
                  <wp:posOffset>-104775</wp:posOffset>
                </wp:positionV>
                <wp:extent cx="7172325" cy="9410700"/>
                <wp:effectExtent l="0" t="0" r="28575" b="19050"/>
                <wp:wrapNone/>
                <wp:docPr id="19279895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941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8D433" id="Rectangle 1" o:spid="_x0000_s1026" style="position:absolute;margin-left:-13.5pt;margin-top:-8.25pt;width:564.75pt;height:741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" fillcolor="white [3212]" strokecolor="#09101d [484]" strokeweight="1pt">
                <w10:wrap anchorx="margin"/>
              </v:rect>
            </w:pict>
          </mc:Fallback>
        </mc:AlternateContent>
      </w:r>
      <w:r w:rsidR="006F368C" w:rsidRPr="0048772D">
        <w:rPr>
          <w:b/>
          <w:bCs/>
          <w:noProof/>
          <w:color w:val="1F3864" w:themeColor="accent1" w:themeShade="80"/>
          <w:sz w:val="56"/>
          <w:szCs w:val="56"/>
        </w:rPr>
        <w:drawing>
          <wp:anchor distT="0" distB="0" distL="114300" distR="114300" simplePos="0" relativeHeight="251652608" behindDoc="1" locked="0" layoutInCell="1" allowOverlap="1" wp14:anchorId="415DB89A" wp14:editId="62B4EA14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2408535" cy="10029825"/>
            <wp:effectExtent l="0" t="0" r="0" b="9525"/>
            <wp:wrapNone/>
            <wp:docPr id="3" name="Picture 2" descr="A blue textile">
              <a:extLst xmlns:a="http://schemas.openxmlformats.org/drawingml/2006/main">
                <a:ext uri="{FF2B5EF4-FFF2-40B4-BE49-F238E27FC236}">
                  <a16:creationId xmlns:a16="http://schemas.microsoft.com/office/drawing/2014/main" id="{814315C4-36F4-0E29-A411-3C35A83E7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textile">
                      <a:extLst>
                        <a:ext uri="{FF2B5EF4-FFF2-40B4-BE49-F238E27FC236}">
                          <a16:creationId xmlns:a16="http://schemas.microsoft.com/office/drawing/2014/main" id="{814315C4-36F4-0E29-A411-3C35A83E7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853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C31" w:rsidRPr="0048772D">
        <w:rPr>
          <w:b/>
          <w:bCs/>
          <w:color w:val="1F3864" w:themeColor="accent1" w:themeShade="80"/>
          <w:sz w:val="56"/>
          <w:szCs w:val="56"/>
        </w:rPr>
        <w:t>MBA-NJ Charitable Fun Run</w:t>
      </w:r>
    </w:p>
    <w:p w14:paraId="01B1FC43" w14:textId="6E379477" w:rsidR="00EA7C31" w:rsidRDefault="00EA7C31" w:rsidP="008012A1">
      <w:pPr>
        <w:spacing w:after="160" w:line="259" w:lineRule="auto"/>
        <w:jc w:val="center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color w:val="2F5496" w:themeColor="accent1" w:themeShade="BF"/>
          <w:sz w:val="44"/>
          <w:szCs w:val="44"/>
        </w:rPr>
        <w:t>In Memory of Regina Lowrie</w:t>
      </w:r>
    </w:p>
    <w:p w14:paraId="33635FDB" w14:textId="0661184C" w:rsidR="0048772D" w:rsidRDefault="00527A57" w:rsidP="0048772D">
      <w:pPr>
        <w:spacing w:after="160" w:line="259" w:lineRule="auto"/>
        <w:jc w:val="center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color w:val="2F5496" w:themeColor="accent1" w:themeShade="BF"/>
          <w:sz w:val="44"/>
          <w:szCs w:val="44"/>
        </w:rPr>
        <w:t>B</w:t>
      </w:r>
      <w:r w:rsidR="00EA7C31">
        <w:rPr>
          <w:b/>
          <w:bCs/>
          <w:color w:val="2F5496" w:themeColor="accent1" w:themeShade="BF"/>
          <w:sz w:val="44"/>
          <w:szCs w:val="44"/>
        </w:rPr>
        <w:t>enefiting</w:t>
      </w:r>
    </w:p>
    <w:p w14:paraId="70EA0265" w14:textId="1061D5EB" w:rsidR="00EA7C31" w:rsidRPr="00527A57" w:rsidRDefault="004C148E" w:rsidP="0048772D">
      <w:pPr>
        <w:spacing w:after="160" w:line="259" w:lineRule="auto"/>
        <w:jc w:val="center"/>
        <w:rPr>
          <w:b/>
          <w:bCs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3FFFBF0D" wp14:editId="14584C86">
            <wp:simplePos x="0" y="0"/>
            <wp:positionH relativeFrom="column">
              <wp:posOffset>5029200</wp:posOffset>
            </wp:positionH>
            <wp:positionV relativeFrom="paragraph">
              <wp:posOffset>414176</wp:posOffset>
            </wp:positionV>
            <wp:extent cx="1651371" cy="2051064"/>
            <wp:effectExtent l="0" t="0" r="6350" b="6350"/>
            <wp:wrapSquare wrapText="bothSides"/>
            <wp:docPr id="864289905" name="Picture 4" descr="A qr code with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89905" name="Picture 4" descr="A qr code with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71" cy="205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31" w:rsidRPr="00527A57">
        <w:rPr>
          <w:b/>
          <w:bCs/>
          <w:color w:val="FF0000"/>
          <w:sz w:val="40"/>
          <w:szCs w:val="40"/>
        </w:rPr>
        <w:t>The MBA Opens Doors Foundation</w:t>
      </w:r>
    </w:p>
    <w:p w14:paraId="730CEC23" w14:textId="12F9B357" w:rsidR="000948CC" w:rsidRPr="00473B01" w:rsidRDefault="000948CC" w:rsidP="002A5B66">
      <w:pPr>
        <w:spacing w:after="160" w:line="259" w:lineRule="auto"/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</w:pPr>
      <w:r w:rsidRPr="00473B01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 xml:space="preserve">Join </w:t>
      </w:r>
      <w:r w:rsidRPr="0048772D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 xml:space="preserve">your colleagues at the </w:t>
      </w:r>
      <w:r w:rsidR="0048772D" w:rsidRPr="0048772D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>4</w:t>
      </w:r>
      <w:r w:rsidR="006E3C8B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>1st</w:t>
      </w:r>
      <w:r w:rsidR="0048772D" w:rsidRPr="0048772D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 xml:space="preserve"> Regional Conference of MBAs</w:t>
      </w:r>
      <w:r w:rsidR="00E11AFC" w:rsidRPr="0048772D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 xml:space="preserve"> </w:t>
      </w:r>
      <w:r w:rsidRPr="0048772D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 xml:space="preserve">and take part in </w:t>
      </w:r>
      <w:r w:rsidR="0048772D" w:rsidRPr="0048772D">
        <w:rPr>
          <w:rFonts w:asciiTheme="minorHAnsi" w:hAnsiTheme="minorHAnsi" w:cstheme="minorHAnsi"/>
          <w:b/>
          <w:bCs/>
          <w:color w:val="595959" w:themeColor="text1" w:themeTint="A6"/>
          <w:sz w:val="32"/>
          <w:szCs w:val="32"/>
        </w:rPr>
        <w:t>a fun run in memory of Regina Lowrie, a long-serving Conference Planning Committee member and the first woman to chair the Mortgage Bankers Association.</w:t>
      </w:r>
    </w:p>
    <w:p w14:paraId="18B0C331" w14:textId="2420DEB9" w:rsidR="000948CC" w:rsidRPr="00473B01" w:rsidRDefault="000948CC" w:rsidP="000948CC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</w:pPr>
      <w:r w:rsidRPr="00473B01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>One of the most trying times in a family's life is when a child is critically ill or has suffered a devastating injury. The toll is both emotional and financial and can force a family to choose between staying with their child in the hospital or going to work to ensure they have a home to go to when the medical nightmare ends.</w:t>
      </w:r>
    </w:p>
    <w:p w14:paraId="503CFF46" w14:textId="77777777" w:rsidR="000948CC" w:rsidRPr="00473B01" w:rsidRDefault="000948CC" w:rsidP="000948CC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</w:pPr>
    </w:p>
    <w:p w14:paraId="331BB54F" w14:textId="256128D6" w:rsidR="000948CC" w:rsidRPr="00473B01" w:rsidRDefault="000948CC" w:rsidP="000948CC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</w:pPr>
      <w:r w:rsidRPr="00473B01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 xml:space="preserve">A family should never have to choose between their child and a housing payment. </w:t>
      </w:r>
    </w:p>
    <w:p w14:paraId="53C46A1A" w14:textId="71A7F366" w:rsidR="0048772D" w:rsidRDefault="0048772D" w:rsidP="007D4091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color w:val="2F5496" w:themeColor="accent1" w:themeShade="BF"/>
          <w:sz w:val="36"/>
          <w:szCs w:val="36"/>
        </w:rPr>
      </w:pPr>
    </w:p>
    <w:p w14:paraId="49075D75" w14:textId="5331937A" w:rsidR="000948CC" w:rsidRPr="007F71B4" w:rsidRDefault="008704B2" w:rsidP="007D4091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color w:val="2F5496" w:themeColor="accent1" w:themeShade="BF"/>
          <w:sz w:val="56"/>
          <w:szCs w:val="56"/>
        </w:rPr>
      </w:pPr>
      <w:r>
        <w:rPr>
          <w:rFonts w:asciiTheme="minorHAnsi" w:hAnsiTheme="minorHAnsi" w:cstheme="minorHAnsi"/>
          <w:b/>
          <w:bCs/>
          <w:noProof/>
          <w:color w:val="2F5496" w:themeColor="accent1" w:themeShade="BF"/>
          <w:sz w:val="56"/>
          <w:szCs w:val="56"/>
          <w14:ligatures w14:val="standardContextual"/>
        </w:rPr>
        <w:drawing>
          <wp:anchor distT="0" distB="0" distL="114300" distR="114300" simplePos="0" relativeHeight="251659776" behindDoc="1" locked="0" layoutInCell="1" allowOverlap="1" wp14:anchorId="6FE605D7" wp14:editId="22783AB7">
            <wp:simplePos x="0" y="0"/>
            <wp:positionH relativeFrom="margin">
              <wp:posOffset>4632026</wp:posOffset>
            </wp:positionH>
            <wp:positionV relativeFrom="paragraph">
              <wp:posOffset>10136</wp:posOffset>
            </wp:positionV>
            <wp:extent cx="2380615" cy="1903730"/>
            <wp:effectExtent l="0" t="0" r="635" b="1270"/>
            <wp:wrapTight wrapText="bothSides">
              <wp:wrapPolygon edited="0">
                <wp:start x="0" y="0"/>
                <wp:lineTo x="0" y="21398"/>
                <wp:lineTo x="21433" y="21398"/>
                <wp:lineTo x="21433" y="0"/>
                <wp:lineTo x="0" y="0"/>
              </wp:wrapPolygon>
            </wp:wrapTight>
            <wp:docPr id="2080019416" name="Picture 2" descr="A child running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19416" name="Picture 2" descr="A child running on a beac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8CC" w:rsidRPr="007F71B4">
        <w:rPr>
          <w:rStyle w:val="Strong"/>
          <w:rFonts w:asciiTheme="minorHAnsi" w:hAnsiTheme="minorHAnsi" w:cstheme="minorHAnsi"/>
          <w:color w:val="1F3864" w:themeColor="accent1" w:themeShade="80"/>
          <w:sz w:val="56"/>
          <w:szCs w:val="56"/>
        </w:rPr>
        <w:t>YOU can help!</w:t>
      </w:r>
    </w:p>
    <w:p w14:paraId="21BEB988" w14:textId="77777777" w:rsidR="000948CC" w:rsidRPr="00473B01" w:rsidRDefault="000948CC" w:rsidP="000948CC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</w:pPr>
    </w:p>
    <w:p w14:paraId="7515B5D8" w14:textId="49C32C43" w:rsidR="007F71B4" w:rsidRDefault="000948CC" w:rsidP="000948CC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</w:pPr>
      <w:r w:rsidRPr="00473B01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 xml:space="preserve">Scan the QR code and take part in the </w:t>
      </w:r>
      <w:r w:rsidR="00527A57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>MBA-NJ Fun Run</w:t>
      </w:r>
      <w:r w:rsidR="00464D4F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 xml:space="preserve"> at 7:00 am on June </w:t>
      </w:r>
      <w:r w:rsidR="006E3C8B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>4</w:t>
      </w:r>
      <w:r w:rsidR="00464D4F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>th</w:t>
      </w:r>
      <w:r w:rsidR="00527A57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 xml:space="preserve">! </w:t>
      </w:r>
      <w:r w:rsidRPr="00473B01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 xml:space="preserve"> </w:t>
      </w:r>
      <w:r w:rsidR="007F71B4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>$25 gets you entry to the Fun Run and a raffle ticket to win a basket of tasty treats!</w:t>
      </w:r>
    </w:p>
    <w:p w14:paraId="35F71E98" w14:textId="77777777" w:rsidR="007F71B4" w:rsidRDefault="007F71B4" w:rsidP="000948CC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</w:pPr>
    </w:p>
    <w:p w14:paraId="2CE04CF5" w14:textId="5CEE1DB9" w:rsidR="000948CC" w:rsidRPr="00473B01" w:rsidRDefault="000948CC" w:rsidP="000948C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595959" w:themeColor="text1" w:themeTint="A6"/>
        </w:rPr>
      </w:pPr>
      <w:r w:rsidRPr="00473B01">
        <w:rPr>
          <w:rStyle w:val="Strong"/>
          <w:rFonts w:asciiTheme="minorHAnsi" w:hAnsiTheme="minorHAnsi" w:cstheme="minorHAnsi"/>
          <w:b w:val="0"/>
          <w:bCs w:val="0"/>
          <w:color w:val="595959" w:themeColor="text1" w:themeTint="A6"/>
        </w:rPr>
        <w:t>Funds raised will go to the MBA Opens Doors Foundation, one of the country’s leading charities in providing mortgage and rental payment assistance to families with a critically ill or injured child.</w:t>
      </w:r>
    </w:p>
    <w:p w14:paraId="5B5F5ED6" w14:textId="77777777" w:rsidR="000948CC" w:rsidRDefault="000948CC" w:rsidP="000948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1A1A1A"/>
          <w:sz w:val="33"/>
          <w:szCs w:val="33"/>
        </w:rPr>
      </w:pPr>
    </w:p>
    <w:p w14:paraId="480D2921" w14:textId="77777777" w:rsidR="00946060" w:rsidRDefault="007D4091" w:rsidP="000948CC">
      <w:pPr>
        <w:jc w:val="center"/>
        <w:rPr>
          <w:b/>
          <w:bCs/>
          <w:color w:val="FF0000"/>
          <w:sz w:val="32"/>
          <w:szCs w:val="32"/>
        </w:rPr>
      </w:pPr>
      <w:r w:rsidRPr="00946060">
        <w:rPr>
          <w:b/>
          <w:bCs/>
          <w:color w:val="FF0000"/>
          <w:sz w:val="32"/>
          <w:szCs w:val="32"/>
        </w:rPr>
        <w:t xml:space="preserve">Join </w:t>
      </w:r>
      <w:r w:rsidR="007F71B4" w:rsidRPr="00946060">
        <w:rPr>
          <w:b/>
          <w:bCs/>
          <w:color w:val="FF0000"/>
          <w:sz w:val="32"/>
          <w:szCs w:val="32"/>
        </w:rPr>
        <w:t xml:space="preserve">us and help </w:t>
      </w:r>
      <w:r w:rsidRPr="00946060">
        <w:rPr>
          <w:b/>
          <w:bCs/>
          <w:color w:val="FF0000"/>
          <w:sz w:val="32"/>
          <w:szCs w:val="32"/>
        </w:rPr>
        <w:t xml:space="preserve">keep a family caring for a </w:t>
      </w:r>
    </w:p>
    <w:p w14:paraId="74C61553" w14:textId="1FE5A58F" w:rsidR="000948CC" w:rsidRPr="00946060" w:rsidRDefault="007D4091" w:rsidP="000948CC">
      <w:pPr>
        <w:jc w:val="center"/>
        <w:rPr>
          <w:b/>
          <w:bCs/>
          <w:color w:val="FF0000"/>
          <w:sz w:val="32"/>
          <w:szCs w:val="32"/>
        </w:rPr>
      </w:pPr>
      <w:r w:rsidRPr="00946060">
        <w:rPr>
          <w:b/>
          <w:bCs/>
          <w:color w:val="FF0000"/>
          <w:sz w:val="32"/>
          <w:szCs w:val="32"/>
        </w:rPr>
        <w:t xml:space="preserve">critically ill or injured child in </w:t>
      </w:r>
      <w:r w:rsidR="000948CC" w:rsidRPr="00946060">
        <w:rPr>
          <w:b/>
          <w:bCs/>
          <w:color w:val="FF0000"/>
          <w:sz w:val="32"/>
          <w:szCs w:val="32"/>
        </w:rPr>
        <w:t>their home</w:t>
      </w:r>
      <w:r w:rsidR="0073520D" w:rsidRPr="00946060">
        <w:rPr>
          <w:b/>
          <w:bCs/>
          <w:color w:val="FF0000"/>
          <w:sz w:val="32"/>
          <w:szCs w:val="32"/>
        </w:rPr>
        <w:t>.</w:t>
      </w:r>
    </w:p>
    <w:p w14:paraId="574444C9" w14:textId="6E4A8F84" w:rsidR="00527A57" w:rsidRPr="007807D1" w:rsidRDefault="007807D1" w:rsidP="007807D1">
      <w:pPr>
        <w:jc w:val="center"/>
        <w:rPr>
          <w:b/>
          <w:bCs/>
          <w:color w:val="0070C0"/>
          <w:sz w:val="24"/>
          <w:szCs w:val="24"/>
        </w:rPr>
      </w:pPr>
      <w:r w:rsidRPr="007807D1">
        <w:rPr>
          <w:rStyle w:val="domain"/>
          <w:rFonts w:ascii="Arial" w:hAnsi="Arial" w:cs="Arial"/>
          <w:i/>
          <w:iCs/>
          <w:color w:val="0070C0"/>
          <w:sz w:val="23"/>
          <w:szCs w:val="23"/>
          <w:shd w:val="clear" w:color="auto" w:fill="FFFFFF"/>
        </w:rPr>
        <w:t>https://give.mbaopensdoors.org/</w:t>
      </w:r>
      <w:r w:rsidRPr="007807D1">
        <w:rPr>
          <w:rStyle w:val="vanity"/>
          <w:rFonts w:ascii="Arial" w:hAnsi="Arial" w:cs="Arial"/>
          <w:i/>
          <w:iCs/>
          <w:color w:val="0070C0"/>
          <w:sz w:val="23"/>
          <w:szCs w:val="23"/>
          <w:shd w:val="clear" w:color="auto" w:fill="FFFFFF"/>
        </w:rPr>
        <w:t>MBANJ2025</w:t>
      </w:r>
    </w:p>
    <w:p w14:paraId="1F2A8E47" w14:textId="77777777" w:rsidR="00444C3C" w:rsidRDefault="00444C3C" w:rsidP="000948CC">
      <w:pPr>
        <w:rPr>
          <w:b/>
          <w:bCs/>
          <w:sz w:val="24"/>
          <w:szCs w:val="24"/>
        </w:rPr>
      </w:pPr>
    </w:p>
    <w:p w14:paraId="7A7EA5B8" w14:textId="63DC8D6E" w:rsidR="000948CC" w:rsidRPr="00527A57" w:rsidRDefault="000948CC" w:rsidP="000948C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D6558">
        <w:rPr>
          <w:b/>
          <w:bCs/>
          <w:sz w:val="24"/>
          <w:szCs w:val="24"/>
        </w:rPr>
        <w:t xml:space="preserve">For more </w:t>
      </w:r>
      <w:r w:rsidRPr="00527A57">
        <w:rPr>
          <w:rFonts w:asciiTheme="minorHAnsi" w:hAnsiTheme="minorHAnsi" w:cstheme="minorHAnsi"/>
          <w:b/>
          <w:bCs/>
          <w:sz w:val="24"/>
          <w:szCs w:val="24"/>
        </w:rPr>
        <w:t>information or to get involved, please contact: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27A57" w:rsidRPr="00527A57" w14:paraId="5CA8AAA6" w14:textId="77777777" w:rsidTr="0073520D">
        <w:tc>
          <w:tcPr>
            <w:tcW w:w="5395" w:type="dxa"/>
          </w:tcPr>
          <w:p w14:paraId="0F07A820" w14:textId="77777777" w:rsidR="00705A0D" w:rsidRPr="00527A57" w:rsidRDefault="00705A0D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96BC8BF" w14:textId="77777777" w:rsidR="00527A57" w:rsidRPr="00527A57" w:rsidRDefault="00527A57" w:rsidP="0073520D">
            <w:pPr>
              <w:rPr>
                <w:rStyle w:val="Strong"/>
                <w:rFonts w:asciiTheme="minorHAnsi" w:hAnsiTheme="minorHAnsi" w:cstheme="minorHAnsi"/>
                <w:sz w:val="24"/>
                <w:szCs w:val="24"/>
              </w:rPr>
            </w:pPr>
            <w:r w:rsidRPr="00527A57">
              <w:rPr>
                <w:rStyle w:val="Strong"/>
                <w:rFonts w:asciiTheme="minorHAnsi" w:hAnsiTheme="minorHAnsi" w:cstheme="minorHAnsi"/>
                <w:sz w:val="24"/>
                <w:szCs w:val="24"/>
              </w:rPr>
              <w:t>Mary Bulman</w:t>
            </w:r>
          </w:p>
          <w:p w14:paraId="49F1ABC5" w14:textId="77777777" w:rsidR="00527A57" w:rsidRPr="00527A57" w:rsidRDefault="00527A57" w:rsidP="0073520D">
            <w:pPr>
              <w:rPr>
                <w:rStyle w:val="Strong"/>
                <w:rFonts w:asciiTheme="minorHAnsi" w:hAnsiTheme="minorHAnsi" w:cstheme="minorHAnsi"/>
                <w:sz w:val="24"/>
                <w:szCs w:val="24"/>
              </w:rPr>
            </w:pPr>
            <w:r w:rsidRPr="00527A57">
              <w:rPr>
                <w:rStyle w:val="Strong"/>
                <w:rFonts w:asciiTheme="minorHAnsi" w:hAnsiTheme="minorHAnsi" w:cstheme="minorHAnsi"/>
                <w:sz w:val="24"/>
                <w:szCs w:val="24"/>
              </w:rPr>
              <w:t>Regional Account Manager</w:t>
            </w:r>
          </w:p>
          <w:p w14:paraId="5C532AC8" w14:textId="77777777" w:rsidR="00527A57" w:rsidRPr="00527A57" w:rsidRDefault="00527A57" w:rsidP="0073520D">
            <w:pPr>
              <w:rPr>
                <w:rStyle w:val="Strong"/>
                <w:rFonts w:asciiTheme="minorHAnsi" w:hAnsiTheme="minorHAnsi" w:cstheme="minorHAnsi"/>
                <w:sz w:val="24"/>
                <w:szCs w:val="24"/>
              </w:rPr>
            </w:pPr>
            <w:r w:rsidRPr="00527A57">
              <w:rPr>
                <w:rStyle w:val="Strong"/>
                <w:rFonts w:asciiTheme="minorHAnsi" w:hAnsiTheme="minorHAnsi" w:cstheme="minorHAnsi"/>
                <w:sz w:val="24"/>
                <w:szCs w:val="24"/>
              </w:rPr>
              <w:t>Towne Mortgage Company</w:t>
            </w:r>
          </w:p>
          <w:p w14:paraId="00A54DF7" w14:textId="29AC9169" w:rsidR="0073520D" w:rsidRPr="00527A57" w:rsidRDefault="00527A57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hyperlink r:id="rId13" w:history="1">
              <w:r w:rsidRPr="00527A57">
                <w:rPr>
                  <w:rStyle w:val="Hyperlink"/>
                  <w:rFonts w:asciiTheme="minorHAnsi" w:hAnsiTheme="minorHAnsi" w:cstheme="minorHAnsi"/>
                  <w:b/>
                  <w:bCs/>
                  <w:color w:val="auto"/>
                  <w:sz w:val="24"/>
                  <w:szCs w:val="24"/>
                </w:rPr>
                <w:t>mbulman@townemortgage.com</w:t>
              </w:r>
            </w:hyperlink>
          </w:p>
        </w:tc>
        <w:tc>
          <w:tcPr>
            <w:tcW w:w="5395" w:type="dxa"/>
          </w:tcPr>
          <w:p w14:paraId="573F2BDF" w14:textId="77777777" w:rsidR="00705A0D" w:rsidRPr="00527A57" w:rsidRDefault="00705A0D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32B37F2" w14:textId="33C993FD" w:rsidR="0073520D" w:rsidRPr="00527A57" w:rsidRDefault="0073520D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27A5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Deborah Dubois</w:t>
            </w:r>
          </w:p>
          <w:p w14:paraId="10ACD243" w14:textId="77777777" w:rsidR="0073520D" w:rsidRPr="00527A57" w:rsidRDefault="0073520D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27A5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President</w:t>
            </w:r>
          </w:p>
          <w:p w14:paraId="37DD35BF" w14:textId="77777777" w:rsidR="0073520D" w:rsidRPr="00527A57" w:rsidRDefault="0073520D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27A5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MBA Opens Doors Foundation</w:t>
            </w:r>
          </w:p>
          <w:p w14:paraId="60ACB500" w14:textId="3732F666" w:rsidR="0073520D" w:rsidRPr="00527A57" w:rsidRDefault="0073520D" w:rsidP="0073520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hyperlink r:id="rId14" w:history="1">
              <w:r w:rsidRPr="00527A57">
                <w:rPr>
                  <w:rStyle w:val="Hyperlink"/>
                  <w:rFonts w:asciiTheme="minorHAnsi" w:hAnsiTheme="minorHAnsi" w:cstheme="minorHAnsi"/>
                  <w:b/>
                  <w:bCs/>
                  <w:color w:val="auto"/>
                  <w:sz w:val="24"/>
                  <w:szCs w:val="24"/>
                </w:rPr>
                <w:t>ddubois@mba.org</w:t>
              </w:r>
            </w:hyperlink>
            <w:r w:rsidRPr="00527A5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2E5F59B" w14:textId="2B823285" w:rsidR="000948CC" w:rsidRPr="008012A1" w:rsidRDefault="000948CC" w:rsidP="002A5B66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F368C" w:rsidRPr="004C0674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BC6256F" wp14:editId="3E5D9619">
                <wp:simplePos x="0" y="0"/>
                <wp:positionH relativeFrom="margin">
                  <wp:posOffset>-171450</wp:posOffset>
                </wp:positionH>
                <wp:positionV relativeFrom="paragraph">
                  <wp:posOffset>-42545</wp:posOffset>
                </wp:positionV>
                <wp:extent cx="7058025" cy="9410700"/>
                <wp:effectExtent l="0" t="0" r="28575" b="19050"/>
                <wp:wrapNone/>
                <wp:docPr id="6079105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941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7188F" id="Rectangle 1" o:spid="_x0000_s1026" style="position:absolute;margin-left:-13.5pt;margin-top:-3.35pt;width:555.75pt;height:741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" fillcolor="white [3212]" strokecolor="#09101d [484]" strokeweight="1pt">
                <w10:wrap anchorx="margin"/>
              </v:rect>
            </w:pict>
          </mc:Fallback>
        </mc:AlternateContent>
      </w:r>
      <w:r w:rsidR="006F368C" w:rsidRPr="004C0674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3" behindDoc="1" locked="0" layoutInCell="1" allowOverlap="1" wp14:anchorId="0E2E23BF" wp14:editId="5184F614">
            <wp:simplePos x="0" y="0"/>
            <wp:positionH relativeFrom="page">
              <wp:posOffset>0</wp:posOffset>
            </wp:positionH>
            <wp:positionV relativeFrom="paragraph">
              <wp:posOffset>-452755</wp:posOffset>
            </wp:positionV>
            <wp:extent cx="12408535" cy="10029825"/>
            <wp:effectExtent l="0" t="0" r="0" b="9525"/>
            <wp:wrapNone/>
            <wp:docPr id="669168351" name="Picture 669168351" descr="A blue textile">
              <a:extLst xmlns:a="http://schemas.openxmlformats.org/drawingml/2006/main">
                <a:ext uri="{FF2B5EF4-FFF2-40B4-BE49-F238E27FC236}">
                  <a16:creationId xmlns:a16="http://schemas.microsoft.com/office/drawing/2014/main" id="{814315C4-36F4-0E29-A411-3C35A83E7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textile">
                      <a:extLst>
                        <a:ext uri="{FF2B5EF4-FFF2-40B4-BE49-F238E27FC236}">
                          <a16:creationId xmlns:a16="http://schemas.microsoft.com/office/drawing/2014/main" id="{814315C4-36F4-0E29-A411-3C35A83E7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853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674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PONSORSHIP</w:t>
      </w:r>
    </w:p>
    <w:tbl>
      <w:tblPr>
        <w:tblStyle w:val="TableGrid"/>
        <w:tblpPr w:leftFromText="180" w:rightFromText="180" w:vertAnchor="text" w:horzAnchor="margin" w:tblpY="88"/>
        <w:tblW w:w="10530" w:type="dxa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5025"/>
        <w:gridCol w:w="1440"/>
        <w:gridCol w:w="1350"/>
        <w:gridCol w:w="1350"/>
        <w:gridCol w:w="1365"/>
      </w:tblGrid>
      <w:tr w:rsidR="000A0831" w:rsidRPr="00404875" w14:paraId="2E5980C5" w14:textId="77777777" w:rsidTr="000A0831">
        <w:tc>
          <w:tcPr>
            <w:tcW w:w="5025" w:type="dxa"/>
          </w:tcPr>
          <w:p w14:paraId="0A539D7C" w14:textId="034DA920" w:rsidR="00C61BAF" w:rsidRDefault="00C61BAF" w:rsidP="00C61BAF">
            <w:pPr>
              <w:spacing w:after="160" w:line="259" w:lineRule="auto"/>
              <w:jc w:val="center"/>
              <w:rPr>
                <w:b/>
                <w:bCs/>
              </w:rPr>
            </w:pPr>
            <w:r w:rsidRPr="004C067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CDA8E4" wp14:editId="173F3C0A">
                      <wp:simplePos x="0" y="0"/>
                      <wp:positionH relativeFrom="column">
                        <wp:posOffset>-67219</wp:posOffset>
                      </wp:positionH>
                      <wp:positionV relativeFrom="paragraph">
                        <wp:posOffset>16055</wp:posOffset>
                      </wp:positionV>
                      <wp:extent cx="3200400" cy="788943"/>
                      <wp:effectExtent l="0" t="0" r="19050" b="30480"/>
                      <wp:wrapNone/>
                      <wp:docPr id="1823549021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788943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7F337" id="Straight Connector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1.25pt" to="246.7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" strokecolor="#4472c4 [3204]">
                      <v:stroke dashstyle="dash"/>
                    </v:line>
                  </w:pict>
                </mc:Fallback>
              </mc:AlternateContent>
            </w:r>
            <w:r w:rsidR="007802C3" w:rsidRPr="004C0674">
              <w:rPr>
                <w:b/>
                <w:bCs/>
              </w:rPr>
              <w:t xml:space="preserve">Corporate </w:t>
            </w:r>
            <w:r w:rsidRPr="004C0674">
              <w:rPr>
                <w:b/>
                <w:bCs/>
              </w:rPr>
              <w:t>Sp</w:t>
            </w:r>
            <w:r>
              <w:rPr>
                <w:b/>
                <w:bCs/>
              </w:rPr>
              <w:t>onsorship Level</w:t>
            </w:r>
          </w:p>
          <w:p w14:paraId="44CD6634" w14:textId="77777777" w:rsidR="00C61BAF" w:rsidRDefault="00C61BAF" w:rsidP="00C61BAF">
            <w:pPr>
              <w:spacing w:after="160" w:line="259" w:lineRule="auto"/>
              <w:jc w:val="center"/>
              <w:rPr>
                <w:b/>
                <w:bCs/>
              </w:rPr>
            </w:pPr>
          </w:p>
          <w:p w14:paraId="16D6AFA9" w14:textId="77777777" w:rsidR="00C61BAF" w:rsidRPr="00404875" w:rsidRDefault="00C61BAF" w:rsidP="00C61BAF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Donor Benefits</w:t>
            </w:r>
          </w:p>
        </w:tc>
        <w:tc>
          <w:tcPr>
            <w:tcW w:w="1440" w:type="dxa"/>
          </w:tcPr>
          <w:p w14:paraId="451DA6E8" w14:textId="77777777" w:rsidR="00C61BAF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 xml:space="preserve">Platinum </w:t>
            </w:r>
          </w:p>
          <w:p w14:paraId="1D98FB2F" w14:textId="77777777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Champion</w:t>
            </w:r>
          </w:p>
          <w:p w14:paraId="10E8F8F1" w14:textId="5D079409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$5,000+</w:t>
            </w:r>
          </w:p>
        </w:tc>
        <w:tc>
          <w:tcPr>
            <w:tcW w:w="1350" w:type="dxa"/>
          </w:tcPr>
          <w:p w14:paraId="54A2F83C" w14:textId="77777777" w:rsidR="00C61BAF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 xml:space="preserve">Gold </w:t>
            </w:r>
          </w:p>
          <w:p w14:paraId="0B1A08F7" w14:textId="77777777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Champion</w:t>
            </w:r>
          </w:p>
          <w:p w14:paraId="00D6A62E" w14:textId="27231E7F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rFonts w:eastAsiaTheme="minorHAnsi"/>
                <w:b/>
                <w:bCs/>
                <w:sz w:val="22"/>
                <w:szCs w:val="22"/>
              </w:rPr>
              <w:t>$</w:t>
            </w:r>
            <w:r w:rsidR="00E11AFC">
              <w:rPr>
                <w:rFonts w:eastAsiaTheme="minorHAnsi"/>
                <w:b/>
                <w:bCs/>
                <w:sz w:val="22"/>
                <w:szCs w:val="22"/>
              </w:rPr>
              <w:t>2</w:t>
            </w:r>
            <w:r w:rsidRPr="009677E4">
              <w:rPr>
                <w:rFonts w:eastAsiaTheme="minorHAnsi"/>
                <w:b/>
                <w:bCs/>
                <w:sz w:val="22"/>
                <w:szCs w:val="22"/>
              </w:rPr>
              <w:t>,</w:t>
            </w:r>
            <w:r w:rsidR="00E11AFC">
              <w:rPr>
                <w:rFonts w:eastAsiaTheme="minorHAnsi"/>
                <w:b/>
                <w:bCs/>
                <w:sz w:val="22"/>
                <w:szCs w:val="22"/>
              </w:rPr>
              <w:t>5</w:t>
            </w:r>
            <w:r w:rsidRPr="009677E4">
              <w:rPr>
                <w:rFonts w:eastAsiaTheme="minorHAnsi"/>
                <w:b/>
                <w:bCs/>
                <w:sz w:val="22"/>
                <w:szCs w:val="22"/>
              </w:rPr>
              <w:t>00+</w:t>
            </w:r>
          </w:p>
          <w:p w14:paraId="45B1D9E6" w14:textId="77777777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</w:tcPr>
          <w:p w14:paraId="53012652" w14:textId="77777777" w:rsidR="00C61BAF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 xml:space="preserve">Silver </w:t>
            </w:r>
          </w:p>
          <w:p w14:paraId="6E27EDF4" w14:textId="77777777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Champion</w:t>
            </w:r>
          </w:p>
          <w:p w14:paraId="0CE0A580" w14:textId="2F68129F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rFonts w:eastAsiaTheme="minorHAnsi"/>
                <w:b/>
                <w:bCs/>
                <w:sz w:val="22"/>
                <w:szCs w:val="22"/>
              </w:rPr>
              <w:t>$</w:t>
            </w:r>
            <w:r w:rsidR="00E11AFC">
              <w:rPr>
                <w:rFonts w:eastAsiaTheme="minorHAnsi"/>
                <w:b/>
                <w:bCs/>
                <w:sz w:val="22"/>
                <w:szCs w:val="22"/>
              </w:rPr>
              <w:t>1,5</w:t>
            </w:r>
            <w:r w:rsidRPr="009677E4">
              <w:rPr>
                <w:rFonts w:eastAsiaTheme="minorHAnsi"/>
                <w:b/>
                <w:bCs/>
                <w:sz w:val="22"/>
                <w:szCs w:val="22"/>
              </w:rPr>
              <w:t>00+</w:t>
            </w:r>
          </w:p>
        </w:tc>
        <w:tc>
          <w:tcPr>
            <w:tcW w:w="1365" w:type="dxa"/>
          </w:tcPr>
          <w:p w14:paraId="2139DCB8" w14:textId="77777777" w:rsidR="00C61BAF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 xml:space="preserve">Family </w:t>
            </w:r>
          </w:p>
          <w:p w14:paraId="43D541AE" w14:textId="77777777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Champion</w:t>
            </w:r>
          </w:p>
          <w:p w14:paraId="67458AF2" w14:textId="6F4C36CC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$</w:t>
            </w:r>
            <w:r w:rsidR="00E11AFC">
              <w:rPr>
                <w:b/>
                <w:bCs/>
                <w:sz w:val="22"/>
                <w:szCs w:val="22"/>
              </w:rPr>
              <w:t>750</w:t>
            </w:r>
            <w:r w:rsidRPr="009677E4">
              <w:rPr>
                <w:b/>
                <w:bCs/>
                <w:sz w:val="22"/>
                <w:szCs w:val="22"/>
              </w:rPr>
              <w:t>+</w:t>
            </w:r>
          </w:p>
          <w:p w14:paraId="71F064D7" w14:textId="77777777" w:rsidR="00C61BAF" w:rsidRPr="009677E4" w:rsidRDefault="00C61BAF" w:rsidP="00C61BA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61BAF" w:rsidRPr="009677E4" w14:paraId="0B8D56D3" w14:textId="77777777" w:rsidTr="000A0831">
        <w:tc>
          <w:tcPr>
            <w:tcW w:w="5025" w:type="dxa"/>
            <w:shd w:val="clear" w:color="auto" w:fill="D9D9D9" w:themeFill="background1" w:themeFillShade="D9"/>
          </w:tcPr>
          <w:p w14:paraId="3AADD85D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Custom Recognition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3A52369C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7F05DBCE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1ECE6593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D9D9D9" w:themeFill="background1" w:themeFillShade="D9"/>
          </w:tcPr>
          <w:p w14:paraId="6F1B7611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</w:p>
        </w:tc>
      </w:tr>
      <w:tr w:rsidR="000A0831" w:rsidRPr="009677E4" w14:paraId="581AD937" w14:textId="77777777" w:rsidTr="000A0831">
        <w:tc>
          <w:tcPr>
            <w:tcW w:w="5025" w:type="dxa"/>
          </w:tcPr>
          <w:p w14:paraId="48489ED0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sz w:val="22"/>
                <w:szCs w:val="22"/>
              </w:rPr>
              <w:t xml:space="preserve">MBA Opens Doors Foundation video with support recognition slide with company logo </w:t>
            </w:r>
          </w:p>
        </w:tc>
        <w:tc>
          <w:tcPr>
            <w:tcW w:w="1440" w:type="dxa"/>
          </w:tcPr>
          <w:p w14:paraId="25017A50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4D863330" wp14:editId="6FEF1210">
                  <wp:extent cx="283028" cy="283028"/>
                  <wp:effectExtent l="0" t="0" r="3175" b="3175"/>
                  <wp:docPr id="1129646966" name="Graphic 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44BE265B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4DD23BFD" w14:textId="521A90C9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14:paraId="155424F7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C61BAF" w:rsidRPr="009677E4" w14:paraId="4012CF24" w14:textId="77777777" w:rsidTr="000A0831">
        <w:tc>
          <w:tcPr>
            <w:tcW w:w="5025" w:type="dxa"/>
            <w:shd w:val="clear" w:color="auto" w:fill="D9D9D9" w:themeFill="background1" w:themeFillShade="D9"/>
          </w:tcPr>
          <w:p w14:paraId="6E849C08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>Event Promotion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062CC86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194D26FF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3FDDB0EB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D9D9D9" w:themeFill="background1" w:themeFillShade="D9"/>
          </w:tcPr>
          <w:p w14:paraId="36D90EA0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</w:p>
        </w:tc>
      </w:tr>
      <w:tr w:rsidR="000A0831" w:rsidRPr="009677E4" w14:paraId="0E12DA13" w14:textId="77777777" w:rsidTr="000A0831">
        <w:tc>
          <w:tcPr>
            <w:tcW w:w="5025" w:type="dxa"/>
          </w:tcPr>
          <w:p w14:paraId="2CA168B4" w14:textId="7F7918CA" w:rsidR="00C61BAF" w:rsidRPr="009677E4" w:rsidRDefault="00F712EC" w:rsidP="00C61BAF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Company signage at the starting line and finishing line </w:t>
            </w:r>
          </w:p>
        </w:tc>
        <w:tc>
          <w:tcPr>
            <w:tcW w:w="1440" w:type="dxa"/>
          </w:tcPr>
          <w:p w14:paraId="473A85F3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5D078339" wp14:editId="125B2176">
                  <wp:extent cx="283028" cy="283028"/>
                  <wp:effectExtent l="0" t="0" r="3175" b="3175"/>
                  <wp:docPr id="1493522036" name="Graphic 149352203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2B319CD6" w14:textId="2442CF7F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295A8440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14:paraId="1090622C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A0831" w:rsidRPr="009677E4" w14:paraId="1017394B" w14:textId="77777777" w:rsidTr="000A0831">
        <w:tc>
          <w:tcPr>
            <w:tcW w:w="5025" w:type="dxa"/>
          </w:tcPr>
          <w:p w14:paraId="0444C533" w14:textId="6EDEDE28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sz w:val="22"/>
                <w:szCs w:val="22"/>
              </w:rPr>
              <w:t xml:space="preserve">Company logo </w:t>
            </w:r>
            <w:r w:rsidR="007D4091">
              <w:rPr>
                <w:sz w:val="22"/>
                <w:szCs w:val="22"/>
              </w:rPr>
              <w:t xml:space="preserve">or donor name </w:t>
            </w:r>
            <w:r w:rsidR="00F712EC">
              <w:rPr>
                <w:sz w:val="22"/>
                <w:szCs w:val="22"/>
              </w:rPr>
              <w:t>on signage at mile 1 and mile 2</w:t>
            </w:r>
          </w:p>
        </w:tc>
        <w:tc>
          <w:tcPr>
            <w:tcW w:w="1440" w:type="dxa"/>
          </w:tcPr>
          <w:p w14:paraId="5D4DF524" w14:textId="1DF67B5B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14:paraId="12C24816" w14:textId="77777777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366EB191" wp14:editId="1E38B00B">
                  <wp:extent cx="283028" cy="283028"/>
                  <wp:effectExtent l="0" t="0" r="3175" b="3175"/>
                  <wp:docPr id="1946469682" name="Graphic 194646968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42543DF2" w14:textId="56721236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65" w:type="dxa"/>
          </w:tcPr>
          <w:p w14:paraId="34D95178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0A0831" w:rsidRPr="009677E4" w14:paraId="73DA223D" w14:textId="77777777" w:rsidTr="000A0831">
        <w:tc>
          <w:tcPr>
            <w:tcW w:w="5025" w:type="dxa"/>
          </w:tcPr>
          <w:p w14:paraId="65FDBDC6" w14:textId="5D27C4FF" w:rsidR="00C61BAF" w:rsidRPr="009677E4" w:rsidRDefault="00F712EC" w:rsidP="00C61BAF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Company sponsorship of the Fun Run Water Station</w:t>
            </w:r>
          </w:p>
        </w:tc>
        <w:tc>
          <w:tcPr>
            <w:tcW w:w="1440" w:type="dxa"/>
          </w:tcPr>
          <w:p w14:paraId="5266325D" w14:textId="13E7271B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35A70708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6189A052" wp14:editId="748D5DAB">
                  <wp:extent cx="283028" cy="283028"/>
                  <wp:effectExtent l="0" t="0" r="3175" b="3175"/>
                  <wp:docPr id="2038840460" name="Graphic 203884046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63C5914D" w14:textId="0717EB6C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14:paraId="2D64172F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F712EC" w:rsidRPr="009677E4" w14:paraId="634D7CDD" w14:textId="77777777" w:rsidTr="000A0831">
        <w:tc>
          <w:tcPr>
            <w:tcW w:w="5025" w:type="dxa"/>
          </w:tcPr>
          <w:p w14:paraId="63FD6C23" w14:textId="04AF8809" w:rsidR="00F712EC" w:rsidRDefault="00F712EC" w:rsidP="00C61BAF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Company “motivational” signage along the Fun Run route</w:t>
            </w:r>
          </w:p>
        </w:tc>
        <w:tc>
          <w:tcPr>
            <w:tcW w:w="1440" w:type="dxa"/>
          </w:tcPr>
          <w:p w14:paraId="0C2A57DB" w14:textId="25D3F081" w:rsidR="00F712EC" w:rsidRPr="009677E4" w:rsidRDefault="00F712EC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14:paraId="4F791791" w14:textId="4EBE5975" w:rsidR="00F712EC" w:rsidRPr="009677E4" w:rsidRDefault="00F712EC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14:paraId="7389F98D" w14:textId="49E68FED" w:rsidR="00F712EC" w:rsidRPr="009677E4" w:rsidRDefault="00F712EC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2D2C6492" wp14:editId="1B1AF6FB">
                  <wp:extent cx="283028" cy="283028"/>
                  <wp:effectExtent l="0" t="0" r="3175" b="3175"/>
                  <wp:docPr id="111603892" name="Graphic 11160389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14:paraId="0F379B4C" w14:textId="77777777" w:rsidR="00F712EC" w:rsidRPr="009677E4" w:rsidRDefault="00F712EC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464D4F" w:rsidRPr="009677E4" w14:paraId="312FED79" w14:textId="77777777" w:rsidTr="000A0831">
        <w:tc>
          <w:tcPr>
            <w:tcW w:w="5025" w:type="dxa"/>
          </w:tcPr>
          <w:p w14:paraId="5CE519E0" w14:textId="2711BF26" w:rsidR="00464D4F" w:rsidRDefault="00464D4F" w:rsidP="00C61BAF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Company or Individual registration </w:t>
            </w:r>
            <w:proofErr w:type="gramStart"/>
            <w:r>
              <w:rPr>
                <w:sz w:val="22"/>
                <w:szCs w:val="22"/>
              </w:rPr>
              <w:t>table top</w:t>
            </w:r>
            <w:proofErr w:type="gramEnd"/>
            <w:r>
              <w:rPr>
                <w:sz w:val="22"/>
                <w:szCs w:val="22"/>
              </w:rPr>
              <w:t xml:space="preserve"> sign</w:t>
            </w:r>
          </w:p>
        </w:tc>
        <w:tc>
          <w:tcPr>
            <w:tcW w:w="1440" w:type="dxa"/>
          </w:tcPr>
          <w:p w14:paraId="5C1E9F75" w14:textId="77777777" w:rsidR="00464D4F" w:rsidRPr="009677E4" w:rsidRDefault="00464D4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14:paraId="1DD839BA" w14:textId="77777777" w:rsidR="00464D4F" w:rsidRPr="009677E4" w:rsidRDefault="00464D4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14:paraId="0B2B4F78" w14:textId="77777777" w:rsidR="00464D4F" w:rsidRPr="009677E4" w:rsidRDefault="00464D4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365" w:type="dxa"/>
          </w:tcPr>
          <w:p w14:paraId="1794593B" w14:textId="77777777" w:rsidR="00464D4F" w:rsidRPr="009677E4" w:rsidRDefault="00464D4F" w:rsidP="00C61BAF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C61BAF" w:rsidRPr="009677E4" w14:paraId="25CBD7AD" w14:textId="77777777" w:rsidTr="000A0831">
        <w:tc>
          <w:tcPr>
            <w:tcW w:w="5025" w:type="dxa"/>
            <w:shd w:val="clear" w:color="auto" w:fill="D9D9D9" w:themeFill="background1" w:themeFillShade="D9"/>
          </w:tcPr>
          <w:p w14:paraId="126078E5" w14:textId="0AD30500" w:rsidR="00C61BAF" w:rsidRPr="009677E4" w:rsidRDefault="00C61BAF" w:rsidP="00C61BAF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9677E4">
              <w:rPr>
                <w:b/>
                <w:bCs/>
                <w:sz w:val="22"/>
                <w:szCs w:val="22"/>
              </w:rPr>
              <w:t xml:space="preserve">Digital </w:t>
            </w:r>
            <w:r w:rsidR="007F71B4">
              <w:rPr>
                <w:b/>
                <w:bCs/>
                <w:sz w:val="22"/>
                <w:szCs w:val="22"/>
              </w:rPr>
              <w:t xml:space="preserve">and Online </w:t>
            </w:r>
            <w:r w:rsidRPr="009677E4">
              <w:rPr>
                <w:b/>
                <w:bCs/>
                <w:sz w:val="22"/>
                <w:szCs w:val="22"/>
              </w:rPr>
              <w:t>Marketing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A0AB10D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2736FA9E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03395066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D9D9D9" w:themeFill="background1" w:themeFillShade="D9"/>
          </w:tcPr>
          <w:p w14:paraId="48CE1A18" w14:textId="77777777" w:rsidR="00C61BAF" w:rsidRPr="009677E4" w:rsidRDefault="00C61BAF" w:rsidP="00C61BAF">
            <w:pPr>
              <w:spacing w:after="160" w:line="259" w:lineRule="auto"/>
              <w:rPr>
                <w:b/>
                <w:bCs/>
                <w:noProof/>
                <w:sz w:val="22"/>
                <w:szCs w:val="22"/>
              </w:rPr>
            </w:pPr>
          </w:p>
        </w:tc>
      </w:tr>
      <w:tr w:rsidR="000A0831" w:rsidRPr="009677E4" w14:paraId="59726BA9" w14:textId="77777777" w:rsidTr="000A0831">
        <w:tc>
          <w:tcPr>
            <w:tcW w:w="5025" w:type="dxa"/>
          </w:tcPr>
          <w:p w14:paraId="181DC0DF" w14:textId="4C7B20A5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sz w:val="22"/>
                <w:szCs w:val="22"/>
              </w:rPr>
              <w:t xml:space="preserve">Company logo </w:t>
            </w:r>
            <w:r w:rsidR="006F368C" w:rsidRPr="0073520D">
              <w:rPr>
                <w:sz w:val="22"/>
                <w:szCs w:val="22"/>
              </w:rPr>
              <w:t>or personal representation</w:t>
            </w:r>
            <w:r w:rsidR="006F368C">
              <w:rPr>
                <w:sz w:val="22"/>
                <w:szCs w:val="22"/>
              </w:rPr>
              <w:t xml:space="preserve"> </w:t>
            </w:r>
            <w:r w:rsidRPr="009677E4">
              <w:rPr>
                <w:sz w:val="22"/>
                <w:szCs w:val="22"/>
              </w:rPr>
              <w:t>and special placement on MBA Opens Doors Foundation Website</w:t>
            </w:r>
          </w:p>
        </w:tc>
        <w:tc>
          <w:tcPr>
            <w:tcW w:w="1440" w:type="dxa"/>
          </w:tcPr>
          <w:p w14:paraId="487CE741" w14:textId="77777777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0E30A755" wp14:editId="7890DAFF">
                  <wp:extent cx="283028" cy="283028"/>
                  <wp:effectExtent l="0" t="0" r="3175" b="3175"/>
                  <wp:docPr id="2003807164" name="Graphic 200380716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7E4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350" w:type="dxa"/>
          </w:tcPr>
          <w:p w14:paraId="7AC083F3" w14:textId="77777777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646A6D3A" wp14:editId="682E73ED">
                  <wp:extent cx="283028" cy="283028"/>
                  <wp:effectExtent l="0" t="0" r="3175" b="3175"/>
                  <wp:docPr id="1087182407" name="Graphic 108718240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4692EB3A" w14:textId="77777777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633C5FA8" wp14:editId="59223EB6">
                  <wp:extent cx="283028" cy="283028"/>
                  <wp:effectExtent l="0" t="0" r="3175" b="3175"/>
                  <wp:docPr id="1621469848" name="Graphic 16214698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14:paraId="0D56E3EB" w14:textId="2CE2B52F" w:rsidR="00C61BAF" w:rsidRPr="009677E4" w:rsidRDefault="00C61BAF" w:rsidP="00C61BAF">
            <w:pPr>
              <w:spacing w:after="160" w:line="259" w:lineRule="auto"/>
              <w:rPr>
                <w:noProof/>
                <w:sz w:val="22"/>
                <w:szCs w:val="22"/>
              </w:rPr>
            </w:pPr>
          </w:p>
        </w:tc>
      </w:tr>
      <w:tr w:rsidR="000A0831" w:rsidRPr="009677E4" w14:paraId="71C73874" w14:textId="77777777" w:rsidTr="000A0831">
        <w:tc>
          <w:tcPr>
            <w:tcW w:w="5025" w:type="dxa"/>
          </w:tcPr>
          <w:p w14:paraId="6F967BE9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sz w:val="22"/>
                <w:szCs w:val="22"/>
              </w:rPr>
              <w:t>Company name on MBA Opens Doors Foundation Website</w:t>
            </w:r>
          </w:p>
        </w:tc>
        <w:tc>
          <w:tcPr>
            <w:tcW w:w="1440" w:type="dxa"/>
          </w:tcPr>
          <w:p w14:paraId="7B1C9DD1" w14:textId="1328F59B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5AD1C78E" wp14:editId="49A24F02">
                  <wp:extent cx="283028" cy="283028"/>
                  <wp:effectExtent l="0" t="0" r="3175" b="3175"/>
                  <wp:docPr id="319441349" name="Graphic 3194413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13DF44A7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3053F466" wp14:editId="72BDD8D0">
                  <wp:extent cx="283028" cy="283028"/>
                  <wp:effectExtent l="0" t="0" r="3175" b="3175"/>
                  <wp:docPr id="331465322" name="Graphic 33146532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77597988" w14:textId="77777777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1868890D" wp14:editId="7833A2A3">
                  <wp:extent cx="283028" cy="283028"/>
                  <wp:effectExtent l="0" t="0" r="3175" b="3175"/>
                  <wp:docPr id="333819141" name="Graphic 33381914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14:paraId="3E983F75" w14:textId="61D6E7E2" w:rsidR="00C61BAF" w:rsidRPr="009677E4" w:rsidRDefault="00C61BAF" w:rsidP="00C61BAF">
            <w:pPr>
              <w:spacing w:after="160" w:line="259" w:lineRule="auto"/>
              <w:rPr>
                <w:sz w:val="22"/>
                <w:szCs w:val="22"/>
              </w:rPr>
            </w:pPr>
            <w:r w:rsidRPr="009677E4">
              <w:rPr>
                <w:noProof/>
                <w:sz w:val="22"/>
                <w:szCs w:val="22"/>
              </w:rPr>
              <w:drawing>
                <wp:inline distT="0" distB="0" distL="0" distR="0" wp14:anchorId="2AB37028" wp14:editId="2BE0FDBD">
                  <wp:extent cx="283028" cy="283028"/>
                  <wp:effectExtent l="0" t="0" r="3175" b="3175"/>
                  <wp:docPr id="800823529" name="Graphic 80082352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6966" name="Graphic 1129646966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" cy="29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5AC87" w14:textId="77777777" w:rsidR="000A0831" w:rsidRPr="000A0831" w:rsidRDefault="000A0831" w:rsidP="000A0831">
      <w:pPr>
        <w:rPr>
          <w:rFonts w:asciiTheme="minorHAnsi" w:hAnsiTheme="minorHAnsi" w:cstheme="minorHAnsi"/>
          <w:b/>
          <w:bCs/>
        </w:rPr>
      </w:pPr>
    </w:p>
    <w:p w14:paraId="1C07C876" w14:textId="3425A0AC" w:rsidR="000948CC" w:rsidRPr="002A5B66" w:rsidRDefault="000A0831" w:rsidP="000A0831">
      <w:pPr>
        <w:rPr>
          <w:rFonts w:asciiTheme="minorHAnsi" w:hAnsiTheme="minorHAnsi" w:cstheme="minorHAnsi"/>
          <w:b/>
          <w:bCs/>
          <w:color w:val="FF0000"/>
          <w:u w:val="single"/>
        </w:rPr>
      </w:pPr>
      <w:r w:rsidRPr="00E66307">
        <w:rPr>
          <w:rFonts w:asciiTheme="minorHAnsi" w:hAnsiTheme="minorHAnsi" w:cstheme="minorHAnsi"/>
          <w:b/>
          <w:bCs/>
          <w:color w:val="767171" w:themeColor="background2" w:themeShade="80"/>
        </w:rPr>
        <w:t>The MBA Opens Doors Foundation provid</w:t>
      </w:r>
      <w:r w:rsidR="000948CC" w:rsidRPr="00E66307">
        <w:rPr>
          <w:rFonts w:asciiTheme="minorHAnsi" w:hAnsiTheme="minorHAnsi" w:cstheme="minorHAnsi"/>
          <w:b/>
          <w:bCs/>
          <w:color w:val="767171" w:themeColor="background2" w:themeShade="80"/>
        </w:rPr>
        <w:t>es t</w:t>
      </w:r>
      <w:r w:rsidRPr="00E66307">
        <w:rPr>
          <w:rFonts w:asciiTheme="minorHAnsi" w:hAnsiTheme="minorHAnsi" w:cstheme="minorHAnsi"/>
          <w:b/>
          <w:bCs/>
          <w:color w:val="767171" w:themeColor="background2" w:themeShade="80"/>
        </w:rPr>
        <w:t>he comforts of home to families in crisis. Since 2011,</w:t>
      </w:r>
      <w:r w:rsidR="00E11AFC" w:rsidRPr="00E66307">
        <w:rPr>
          <w:rFonts w:asciiTheme="minorHAnsi" w:hAnsiTheme="minorHAnsi" w:cstheme="minorHAnsi"/>
          <w:b/>
          <w:bCs/>
          <w:color w:val="767171" w:themeColor="background2" w:themeShade="80"/>
        </w:rPr>
        <w:t xml:space="preserve"> more than 16,000</w:t>
      </w:r>
      <w:r w:rsidRPr="00E66307">
        <w:rPr>
          <w:rFonts w:asciiTheme="minorHAnsi" w:hAnsiTheme="minorHAnsi" w:cstheme="minorHAnsi"/>
          <w:b/>
          <w:bCs/>
          <w:color w:val="767171" w:themeColor="background2" w:themeShade="80"/>
        </w:rPr>
        <w:t xml:space="preserve"> families across the country have received mortgage and rental assistance grants through the Foundation’s Home Grant Program.  And, because the Mortgage Bankers Association pays 100% of the Foundation’s operational expenses, 100% of every dollar raised goes to a family in need. </w:t>
      </w:r>
      <w:r w:rsidR="00D34917" w:rsidRPr="00D34917">
        <w:rPr>
          <w:rFonts w:asciiTheme="minorHAnsi" w:hAnsiTheme="minorHAnsi" w:cstheme="minorHAnsi"/>
          <w:b/>
          <w:bCs/>
          <w:color w:val="FF0000"/>
          <w:u w:val="single"/>
        </w:rPr>
        <w:t>*</w:t>
      </w:r>
      <w:r w:rsidR="00F712EC">
        <w:rPr>
          <w:rFonts w:asciiTheme="minorHAnsi" w:hAnsiTheme="minorHAnsi" w:cstheme="minorHAnsi"/>
          <w:b/>
          <w:bCs/>
          <w:color w:val="FF0000"/>
          <w:u w:val="single"/>
        </w:rPr>
        <w:t>Signage creation is the responsibility of the donor</w:t>
      </w:r>
      <w:r w:rsidR="002A5B66" w:rsidRPr="002A5B66">
        <w:rPr>
          <w:rFonts w:asciiTheme="minorHAnsi" w:hAnsiTheme="minorHAnsi" w:cstheme="minorHAnsi"/>
          <w:b/>
          <w:bCs/>
          <w:color w:val="FF0000"/>
          <w:u w:val="single"/>
        </w:rPr>
        <w:t>.</w:t>
      </w:r>
      <w:r w:rsidR="00F712EC">
        <w:rPr>
          <w:rFonts w:asciiTheme="minorHAnsi" w:hAnsiTheme="minorHAnsi" w:cstheme="minorHAnsi"/>
          <w:b/>
          <w:bCs/>
          <w:color w:val="FF0000"/>
          <w:u w:val="single"/>
        </w:rPr>
        <w:t xml:space="preserve">  Questions? Contact Mary Bulman at </w:t>
      </w:r>
      <w:hyperlink r:id="rId17" w:history="1">
        <w:r w:rsidR="00F712EC" w:rsidRPr="00747474">
          <w:rPr>
            <w:rStyle w:val="Hyperlink"/>
            <w:rFonts w:asciiTheme="minorHAnsi" w:hAnsiTheme="minorHAnsi" w:cstheme="minorHAnsi"/>
            <w:b/>
            <w:bCs/>
          </w:rPr>
          <w:t>mbulman@townemortgage.com</w:t>
        </w:r>
      </w:hyperlink>
      <w:r w:rsidR="00F712EC">
        <w:rPr>
          <w:rFonts w:asciiTheme="minorHAnsi" w:hAnsiTheme="minorHAnsi" w:cstheme="minorHAnsi"/>
          <w:b/>
          <w:bCs/>
          <w:color w:val="FF0000"/>
          <w:u w:val="single"/>
        </w:rPr>
        <w:t xml:space="preserve"> </w:t>
      </w:r>
    </w:p>
    <w:p w14:paraId="713CDA96" w14:textId="77777777" w:rsidR="000948CC" w:rsidRDefault="000948CC" w:rsidP="000A0831">
      <w:pPr>
        <w:rPr>
          <w:rFonts w:asciiTheme="minorHAnsi" w:hAnsiTheme="minorHAnsi" w:cstheme="minorHAnsi"/>
          <w:b/>
          <w:bCs/>
        </w:rPr>
      </w:pPr>
    </w:p>
    <w:p w14:paraId="55ADEF7F" w14:textId="71A20F96" w:rsidR="000C0C68" w:rsidRPr="000C0C68" w:rsidRDefault="000A0831" w:rsidP="000A0831">
      <w:pPr>
        <w:rPr>
          <w:noProof/>
          <w:sz w:val="22"/>
          <w:szCs w:val="22"/>
        </w:rPr>
      </w:pPr>
      <w:r>
        <w:rPr>
          <w:rFonts w:asciiTheme="minorHAnsi" w:hAnsiTheme="minorHAnsi" w:cstheme="minorHAnsi"/>
          <w:b/>
          <w:bCs/>
        </w:rPr>
        <w:t xml:space="preserve"> Visit </w:t>
      </w:r>
      <w:hyperlink r:id="rId18" w:history="1">
        <w:r w:rsidRPr="00077853">
          <w:rPr>
            <w:rStyle w:val="Hyperlink"/>
            <w:rFonts w:asciiTheme="minorHAnsi" w:hAnsiTheme="minorHAnsi" w:cstheme="minorHAnsi"/>
            <w:b/>
            <w:bCs/>
          </w:rPr>
          <w:t>www.mbaopensdoors.org</w:t>
        </w:r>
      </w:hyperlink>
      <w:r>
        <w:rPr>
          <w:rFonts w:asciiTheme="minorHAnsi" w:hAnsiTheme="minorHAnsi" w:cstheme="minorHAnsi"/>
          <w:b/>
          <w:bCs/>
        </w:rPr>
        <w:t xml:space="preserve"> to learn more.</w:t>
      </w:r>
    </w:p>
    <w:p w14:paraId="2052C0DD" w14:textId="0BE4CBFF" w:rsidR="000C0C68" w:rsidRDefault="000C0C68" w:rsidP="000C0C68">
      <w:pPr>
        <w:rPr>
          <w:sz w:val="22"/>
          <w:szCs w:val="22"/>
        </w:rPr>
      </w:pPr>
    </w:p>
    <w:p w14:paraId="665A3DEF" w14:textId="452683FD" w:rsidR="000948CC" w:rsidRPr="000C0C68" w:rsidRDefault="000948CC" w:rsidP="000948C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77F1A1A" wp14:editId="4A971626">
            <wp:extent cx="2392600" cy="1524000"/>
            <wp:effectExtent l="0" t="0" r="8255" b="0"/>
            <wp:docPr id="693581530" name="Picture 16" descr="A logo for a found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81530" name="Picture 16" descr="A logo for a found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189" cy="15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8CC" w:rsidRPr="000C0C68" w:rsidSect="00C61B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4177"/>
    <w:multiLevelType w:val="hybridMultilevel"/>
    <w:tmpl w:val="66261F60"/>
    <w:lvl w:ilvl="0" w:tplc="DFB24730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00703"/>
    <w:multiLevelType w:val="hybridMultilevel"/>
    <w:tmpl w:val="80768C54"/>
    <w:lvl w:ilvl="0" w:tplc="BAC0E5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029798">
    <w:abstractNumId w:val="1"/>
  </w:num>
  <w:num w:numId="2" w16cid:durableId="1188759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F31"/>
    <w:rsid w:val="00076569"/>
    <w:rsid w:val="000948CC"/>
    <w:rsid w:val="000A0831"/>
    <w:rsid w:val="000C0C68"/>
    <w:rsid w:val="001A24D3"/>
    <w:rsid w:val="00224425"/>
    <w:rsid w:val="0027110E"/>
    <w:rsid w:val="002A5B66"/>
    <w:rsid w:val="003361C3"/>
    <w:rsid w:val="00404875"/>
    <w:rsid w:val="00444C3C"/>
    <w:rsid w:val="00464D4F"/>
    <w:rsid w:val="00473B01"/>
    <w:rsid w:val="00475FFD"/>
    <w:rsid w:val="0048772D"/>
    <w:rsid w:val="004C0674"/>
    <w:rsid w:val="004C148E"/>
    <w:rsid w:val="00527A57"/>
    <w:rsid w:val="00631164"/>
    <w:rsid w:val="006879AA"/>
    <w:rsid w:val="006E3C8B"/>
    <w:rsid w:val="006F368C"/>
    <w:rsid w:val="00705A0D"/>
    <w:rsid w:val="0073520D"/>
    <w:rsid w:val="007802C3"/>
    <w:rsid w:val="007807D1"/>
    <w:rsid w:val="007C0611"/>
    <w:rsid w:val="007D4091"/>
    <w:rsid w:val="007E01F8"/>
    <w:rsid w:val="007E6F31"/>
    <w:rsid w:val="007F71B4"/>
    <w:rsid w:val="008012A1"/>
    <w:rsid w:val="00827C9A"/>
    <w:rsid w:val="008704B2"/>
    <w:rsid w:val="008B056A"/>
    <w:rsid w:val="008D6EBE"/>
    <w:rsid w:val="00946060"/>
    <w:rsid w:val="00965787"/>
    <w:rsid w:val="009677E4"/>
    <w:rsid w:val="009A7519"/>
    <w:rsid w:val="00A71641"/>
    <w:rsid w:val="00C61BAF"/>
    <w:rsid w:val="00CD6558"/>
    <w:rsid w:val="00D34917"/>
    <w:rsid w:val="00D51EAD"/>
    <w:rsid w:val="00E11AFC"/>
    <w:rsid w:val="00E37912"/>
    <w:rsid w:val="00E509D9"/>
    <w:rsid w:val="00E66307"/>
    <w:rsid w:val="00EA7C31"/>
    <w:rsid w:val="00F17834"/>
    <w:rsid w:val="00F712EC"/>
    <w:rsid w:val="00FA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545E3"/>
  <w15:docId w15:val="{CEA5FAD9-A18A-4687-A4E5-81AABE2D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F31"/>
    <w:pPr>
      <w:spacing w:after="0" w:line="240" w:lineRule="auto"/>
    </w:pPr>
    <w:rPr>
      <w:rFonts w:ascii="Calibri" w:eastAsia="Times New Roman" w:hAnsi="Calibri" w:cs="Calibri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6F3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E6F31"/>
    <w:pPr>
      <w:ind w:left="720"/>
    </w:pPr>
  </w:style>
  <w:style w:type="table" w:styleId="TableGrid">
    <w:name w:val="Table Grid"/>
    <w:basedOn w:val="TableNormal"/>
    <w:uiPriority w:val="39"/>
    <w:rsid w:val="00404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1B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61BA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D6558"/>
    <w:rPr>
      <w:color w:val="605E5C"/>
      <w:shd w:val="clear" w:color="auto" w:fill="E1DFDD"/>
    </w:rPr>
  </w:style>
  <w:style w:type="character" w:customStyle="1" w:styleId="domain">
    <w:name w:val="domain"/>
    <w:basedOn w:val="DefaultParagraphFont"/>
    <w:rsid w:val="000948CC"/>
  </w:style>
  <w:style w:type="character" w:customStyle="1" w:styleId="vanity">
    <w:name w:val="vanity"/>
    <w:basedOn w:val="DefaultParagraphFont"/>
    <w:rsid w:val="00094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bulman@townemortgage.com" TargetMode="External"/><Relationship Id="rId18" Type="http://schemas.openxmlformats.org/officeDocument/2006/relationships/hyperlink" Target="http://www.mbaopensdoors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mbulman@townemortgage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ddubois@mb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9384530D47C40A561454248F903CB" ma:contentTypeVersion="14" ma:contentTypeDescription="Create a new document." ma:contentTypeScope="" ma:versionID="514f0111bed8d5e8996094dc2ecfd0ab">
  <xsd:schema xmlns:xsd="http://www.w3.org/2001/XMLSchema" xmlns:xs="http://www.w3.org/2001/XMLSchema" xmlns:p="http://schemas.microsoft.com/office/2006/metadata/properties" xmlns:ns1="http://schemas.microsoft.com/sharepoint/v3" xmlns:ns2="8a14ce01-f618-4bf8-b71f-a5e65d5fc4eb" xmlns:ns3="611731d8-e3bd-4693-9ca1-9789da1479c7" targetNamespace="http://schemas.microsoft.com/office/2006/metadata/properties" ma:root="true" ma:fieldsID="700a28615ef61fc9064123b56df9fd93" ns1:_="" ns2:_="" ns3:_="">
    <xsd:import namespace="http://schemas.microsoft.com/sharepoint/v3"/>
    <xsd:import namespace="8a14ce01-f618-4bf8-b71f-a5e65d5fc4eb"/>
    <xsd:import namespace="611731d8-e3bd-4693-9ca1-9789da1479c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4ce01-f618-4bf8-b71f-a5e65d5fc4e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468c0b2e-c126-46ca-a3c9-07097be6fb08}" ma:internalName="TaxCatchAll" ma:showField="CatchAllData" ma:web="8a14ce01-f618-4bf8-b71f-a5e65d5fc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731d8-e3bd-4693-9ca1-9789da147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7d3625f-80f5-45eb-8203-dceba69d2d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14ce01-f618-4bf8-b71f-a5e65d5fc4eb" xsi:nil="true"/>
    <lcf76f155ced4ddcb4097134ff3c332f xmlns="611731d8-e3bd-4693-9ca1-9789da1479c7">
      <Terms xmlns="http://schemas.microsoft.com/office/infopath/2007/PartnerControls"/>
    </lcf76f155ced4ddcb4097134ff3c332f>
    <_dlc_DocId xmlns="8a14ce01-f618-4bf8-b71f-a5e65d5fc4eb">JS5JZ62SAXV6-1863484463-8948</_dlc_DocId>
    <_dlc_DocIdUrl xmlns="8a14ce01-f618-4bf8-b71f-a5e65d5fc4eb">
      <Url>https://mortgagebankersassociation.sharepoint.com/sites/Q%20Drive/_layouts/15/DocIdRedir.aspx?ID=JS5JZ62SAXV6-1863484463-8948</Url>
      <Description>JS5JZ62SAXV6-1863484463-8948</Description>
    </_dlc_DocIdUrl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6B28BB-DF0B-4707-A8E2-3FB805DE5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DA12E-FE15-44A8-8083-AD10A05FF39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A46413-4B82-44FC-AE89-6F1F4FC169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14ce01-f618-4bf8-b71f-a5e65d5fc4eb"/>
    <ds:schemaRef ds:uri="611731d8-e3bd-4693-9ca1-9789da147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E02B32-28FA-46B4-8143-A260CCF358E0}">
  <ds:schemaRefs>
    <ds:schemaRef ds:uri="http://schemas.microsoft.com/office/2006/metadata/properties"/>
    <ds:schemaRef ds:uri="http://schemas.microsoft.com/office/infopath/2007/PartnerControls"/>
    <ds:schemaRef ds:uri="8a14ce01-f618-4bf8-b71f-a5e65d5fc4eb"/>
    <ds:schemaRef ds:uri="611731d8-e3bd-4693-9ca1-9789da1479c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Dubois</dc:creator>
  <cp:keywords/>
  <dc:description/>
  <cp:lastModifiedBy>Dubois, Deb</cp:lastModifiedBy>
  <cp:revision>2</cp:revision>
  <dcterms:created xsi:type="dcterms:W3CDTF">2025-03-11T15:45:00Z</dcterms:created>
  <dcterms:modified xsi:type="dcterms:W3CDTF">2025-03-11T15:45:00Z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0x0101006289384530D47C40A561454248F903CB</vt:lpwstr>
  </property>
  <property fmtid="{D5CDD505-2E9C-101B-9397-08002B2CF9AE}" pid="3" name="Order">
    <vt:r8>894800</vt:r8>
  </property>
  <property fmtid="{D5CDD505-2E9C-101B-9397-08002B2CF9AE}" pid="4" name="_dlc_DocIdItemGuid">
    <vt:lpwstr>ccb50f2e-924c-5e6b-8f74-134a65c0de1b</vt:lpwstr>
  </property>
  <property fmtid="{D5CDD505-2E9C-101B-9397-08002B2CF9AE}" pid="5" name="MediaServiceImageTags">
    <vt:lpwstr/>
  </property>
</Properties>
</file>